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2350"/>
        <w:gridCol w:w="2065"/>
      </w:tblGrid>
      <w:tr w:rsidR="002410EA" w:rsidRPr="00CA1144" w14:paraId="74FE2FDE" w14:textId="77777777" w:rsidTr="00252957">
        <w:trPr>
          <w:trHeight w:val="569"/>
        </w:trPr>
        <w:tc>
          <w:tcPr>
            <w:tcW w:w="4380" w:type="dxa"/>
          </w:tcPr>
          <w:p w14:paraId="12C0B8B2" w14:textId="77777777" w:rsidR="00252957" w:rsidRPr="00CA1144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31" w:type="dxa"/>
            <w:vMerge w:val="restart"/>
          </w:tcPr>
          <w:p w14:paraId="067A41EC" w14:textId="77777777" w:rsidR="00252957" w:rsidRPr="00CA1144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 w:val="restart"/>
            <w:shd w:val="clear" w:color="auto" w:fill="D9D9D9" w:themeFill="background1" w:themeFillShade="D9"/>
          </w:tcPr>
          <w:p w14:paraId="1B3FADE0" w14:textId="20399245" w:rsidR="00252957" w:rsidRPr="00CA1144" w:rsidRDefault="002410EA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en-GB"/>
              </w:rPr>
              <w:drawing>
                <wp:inline distT="0" distB="0" distL="0" distR="0" wp14:anchorId="1C1884B9" wp14:editId="26775A29">
                  <wp:extent cx="1174461" cy="1771650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15" cy="1799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10EA" w:rsidRPr="00CA1144" w14:paraId="599156E7" w14:textId="77777777" w:rsidTr="00252957">
        <w:tc>
          <w:tcPr>
            <w:tcW w:w="4380" w:type="dxa"/>
          </w:tcPr>
          <w:p w14:paraId="567F56C3" w14:textId="3035DF97" w:rsidR="00252957" w:rsidRPr="00C033C0" w:rsidRDefault="00482D06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 w:rsidRPr="00C033C0">
              <w:rPr>
                <w:rFonts w:ascii="Verdana" w:hAnsi="Verdana"/>
                <w:b/>
                <w:sz w:val="20"/>
                <w:szCs w:val="20"/>
              </w:rPr>
              <w:t xml:space="preserve">Dr. </w:t>
            </w:r>
            <w:r w:rsidR="002410EA" w:rsidRPr="00C033C0">
              <w:rPr>
                <w:rFonts w:ascii="Verdana" w:hAnsi="Verdana"/>
                <w:b/>
                <w:sz w:val="20"/>
                <w:szCs w:val="20"/>
              </w:rPr>
              <w:t>Balázs VIZI</w:t>
            </w:r>
            <w:r w:rsidRPr="00C033C0">
              <w:rPr>
                <w:rFonts w:ascii="Verdana" w:hAnsi="Verdana"/>
                <w:b/>
                <w:sz w:val="20"/>
                <w:szCs w:val="20"/>
              </w:rPr>
              <w:t>, PhD</w:t>
            </w:r>
            <w:r w:rsidR="00C033C0" w:rsidRPr="00C033C0">
              <w:rPr>
                <w:rFonts w:ascii="Verdana" w:hAnsi="Verdana"/>
                <w:b/>
                <w:sz w:val="20"/>
                <w:szCs w:val="20"/>
              </w:rPr>
              <w:t>, habil.</w:t>
            </w:r>
          </w:p>
        </w:tc>
        <w:tc>
          <w:tcPr>
            <w:tcW w:w="2431" w:type="dxa"/>
            <w:vMerge/>
          </w:tcPr>
          <w:p w14:paraId="6E3069DA" w14:textId="77777777" w:rsidR="00252957" w:rsidRPr="00C033C0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5259C96E" w14:textId="77777777" w:rsidR="00252957" w:rsidRPr="00C033C0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410EA" w:rsidRPr="00CA1144" w14:paraId="5AFC2BDF" w14:textId="77777777" w:rsidTr="00252957">
        <w:tc>
          <w:tcPr>
            <w:tcW w:w="4380" w:type="dxa"/>
          </w:tcPr>
          <w:p w14:paraId="37BFC2DF" w14:textId="0EE1C956" w:rsidR="00252957" w:rsidRPr="00CA1144" w:rsidRDefault="00252957" w:rsidP="00482D0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Address: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1083 Budapest, Ludovika </w:t>
            </w:r>
            <w:proofErr w:type="spellStart"/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tér</w:t>
            </w:r>
            <w:proofErr w:type="spellEnd"/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2. </w:t>
            </w:r>
            <w:proofErr w:type="spellStart"/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Szárnyépület</w:t>
            </w:r>
            <w:proofErr w:type="spellEnd"/>
            <w:r w:rsidR="002410EA">
              <w:rPr>
                <w:rFonts w:ascii="Verdana" w:hAnsi="Verdana"/>
                <w:sz w:val="20"/>
                <w:szCs w:val="20"/>
                <w:lang w:val="en-GB"/>
              </w:rPr>
              <w:t xml:space="preserve"> (Side Building)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Office 21</w:t>
            </w:r>
            <w:r w:rsidR="002410EA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>Email: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2410EA">
              <w:rPr>
                <w:rFonts w:ascii="Verdana" w:hAnsi="Verdana"/>
                <w:sz w:val="20"/>
                <w:szCs w:val="20"/>
                <w:lang w:val="en-GB"/>
              </w:rPr>
              <w:t>vizi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2410EA">
              <w:rPr>
                <w:rFonts w:ascii="Verdana" w:hAnsi="Verdana"/>
                <w:sz w:val="20"/>
                <w:szCs w:val="20"/>
                <w:lang w:val="en-GB"/>
              </w:rPr>
              <w:t>balazs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@uni-nke.hu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 xml:space="preserve">Phone: +36 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432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000 / 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20 80</w:t>
            </w:r>
            <w:r w:rsidR="001E3183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>Place and Date of Birth: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E3183">
              <w:rPr>
                <w:rFonts w:ascii="Verdana" w:hAnsi="Verdana"/>
                <w:sz w:val="20"/>
                <w:szCs w:val="20"/>
                <w:lang w:val="en-GB"/>
              </w:rPr>
              <w:t>Kaposvár</w:t>
            </w:r>
            <w:proofErr w:type="spellEnd"/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, 19</w:t>
            </w:r>
            <w:r w:rsidR="001E3183">
              <w:rPr>
                <w:rFonts w:ascii="Verdana" w:hAnsi="Verdana"/>
                <w:sz w:val="20"/>
                <w:szCs w:val="20"/>
                <w:lang w:val="en-GB"/>
              </w:rPr>
              <w:t>74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br/>
              <w:t>Nationality: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Hungarian</w:t>
            </w:r>
          </w:p>
        </w:tc>
        <w:tc>
          <w:tcPr>
            <w:tcW w:w="2431" w:type="dxa"/>
            <w:vMerge/>
          </w:tcPr>
          <w:p w14:paraId="52A3AE84" w14:textId="77777777" w:rsidR="00252957" w:rsidRPr="00CA1144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888" w:type="dxa"/>
            <w:vMerge/>
            <w:shd w:val="clear" w:color="auto" w:fill="D9D9D9" w:themeFill="background1" w:themeFillShade="D9"/>
          </w:tcPr>
          <w:p w14:paraId="6C6ADF0F" w14:textId="77777777" w:rsidR="00252957" w:rsidRPr="00CA1144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</w:tr>
    </w:tbl>
    <w:p w14:paraId="172BF9BC" w14:textId="77777777" w:rsidR="00AE40B5" w:rsidRPr="00CA1144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CA1144" w14:paraId="78792D1C" w14:textId="77777777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0D184E1C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PROFESSIONAL EXPERIENCE</w:t>
            </w:r>
          </w:p>
        </w:tc>
      </w:tr>
      <w:tr w:rsidR="00333A5C" w:rsidRPr="00CA1144" w14:paraId="59224E81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7F0818AD" w14:textId="19E85297" w:rsidR="00482D06" w:rsidRPr="00CA1144" w:rsidRDefault="00482D06" w:rsidP="00482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  <w:r w:rsidR="003849F7">
              <w:rPr>
                <w:rFonts w:ascii="Verdana" w:hAnsi="Verdana"/>
                <w:sz w:val="20"/>
                <w:szCs w:val="20"/>
                <w:lang w:val="en-GB"/>
              </w:rPr>
              <w:t>13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-</w:t>
            </w:r>
          </w:p>
          <w:p w14:paraId="32132F8D" w14:textId="77777777" w:rsidR="00333A5C" w:rsidRDefault="00333A5C" w:rsidP="00482D0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BC47A10" w14:textId="547B4814" w:rsidR="003849F7" w:rsidRPr="00CA1144" w:rsidRDefault="003849F7" w:rsidP="00482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2016-2020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5FAFE73E" w14:textId="667EA329" w:rsidR="00482D06" w:rsidRPr="00CA1144" w:rsidRDefault="003849F7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Associate Professor (previously senior lecturer)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- </w:t>
            </w:r>
            <w:r w:rsidR="00482D06" w:rsidRPr="00CA1144">
              <w:rPr>
                <w:rFonts w:ascii="Verdana" w:hAnsi="Verdana" w:cs="Times New Roman"/>
                <w:sz w:val="20"/>
                <w:szCs w:val="20"/>
                <w:lang w:val="en-GB"/>
              </w:rPr>
              <w:t>University of Public Service</w:t>
            </w:r>
            <w:r>
              <w:rPr>
                <w:rFonts w:ascii="Verdana" w:hAnsi="Verdana" w:cs="Times New Roman"/>
                <w:sz w:val="20"/>
                <w:szCs w:val="20"/>
                <w:lang w:val="en-GB"/>
              </w:rPr>
              <w:t xml:space="preserve"> (Ludovika), Department of International Law</w:t>
            </w:r>
          </w:p>
          <w:p w14:paraId="1B8BB16C" w14:textId="5CB6B6E1" w:rsidR="003849F7" w:rsidRPr="00CA1144" w:rsidRDefault="003849F7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Head of Department 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of International Law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at Ludovika – University of Public Service</w:t>
            </w:r>
          </w:p>
        </w:tc>
      </w:tr>
      <w:tr w:rsidR="00333A5C" w:rsidRPr="00CA1144" w14:paraId="6FA51D7D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FD2C2EF" w14:textId="76155E56" w:rsidR="00333A5C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  <w:r w:rsidR="003849F7">
              <w:rPr>
                <w:rFonts w:ascii="Verdana" w:hAnsi="Verdana"/>
                <w:sz w:val="20"/>
                <w:szCs w:val="20"/>
                <w:lang w:val="en-GB"/>
              </w:rPr>
              <w:t>04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44D35">
              <w:rPr>
                <w:rFonts w:ascii="Verdana" w:hAnsi="Verdana"/>
                <w:sz w:val="20"/>
                <w:szCs w:val="20"/>
                <w:lang w:val="en-GB"/>
              </w:rPr>
              <w:t>–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849F7">
              <w:rPr>
                <w:rFonts w:ascii="Verdana" w:hAnsi="Verdana"/>
                <w:sz w:val="20"/>
                <w:szCs w:val="20"/>
                <w:lang w:val="en-GB"/>
              </w:rPr>
              <w:t>2010</w:t>
            </w:r>
          </w:p>
          <w:p w14:paraId="6872E29B" w14:textId="77777777" w:rsidR="00344D35" w:rsidRDefault="00344D35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A6C520A" w14:textId="77777777" w:rsidR="00344D35" w:rsidRDefault="00344D35" w:rsidP="00344D3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2014-  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142A95A4" w14:textId="2CD0FC7C" w:rsidR="00344D35" w:rsidRPr="00CA1144" w:rsidRDefault="00344D35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3F2347DC" w14:textId="77777777" w:rsidR="00333A5C" w:rsidRDefault="003849F7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Senior lecturer, Department of International and European Law, Faculty of Public Administration, Corvinus University of Budapest</w:t>
            </w:r>
          </w:p>
          <w:p w14:paraId="40BB61D6" w14:textId="5DB684BC" w:rsidR="00344D35" w:rsidRPr="00CA1144" w:rsidRDefault="00344D35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Guest lecturer, Institute for Political Science, Faculty of Law, Eötvös Loránd University, Budapest</w:t>
            </w:r>
          </w:p>
        </w:tc>
      </w:tr>
      <w:tr w:rsidR="00333A5C" w:rsidRPr="00CA1144" w14:paraId="12D1D03F" w14:textId="77777777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14:paraId="064F4B10" w14:textId="77777777" w:rsidR="00344D35" w:rsidRDefault="00482D06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201</w:t>
            </w:r>
            <w:r w:rsidR="00344D35">
              <w:rPr>
                <w:rFonts w:ascii="Verdana" w:hAnsi="Verdana"/>
                <w:sz w:val="20"/>
                <w:szCs w:val="20"/>
                <w:lang w:val="en-GB"/>
              </w:rPr>
              <w:t>9-</w:t>
            </w:r>
          </w:p>
          <w:p w14:paraId="38DF56F4" w14:textId="77777777" w:rsidR="00344D35" w:rsidRDefault="00344D35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7D778DE" w14:textId="77777777" w:rsidR="00344D35" w:rsidRDefault="00344D35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2002-2019</w:t>
            </w:r>
          </w:p>
          <w:p w14:paraId="777B66AF" w14:textId="77777777" w:rsidR="00F13F61" w:rsidRDefault="00F13F61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0B36E24" w14:textId="36FCF4A9" w:rsidR="00F13F61" w:rsidRDefault="00F13F61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2013</w:t>
            </w:r>
          </w:p>
          <w:p w14:paraId="373CCC0D" w14:textId="77777777" w:rsidR="00F13F61" w:rsidRDefault="00F13F61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C6940F1" w14:textId="4895D5ED" w:rsidR="00F13F61" w:rsidRPr="00CA1144" w:rsidRDefault="00F13F61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2009-2010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14:paraId="1277C2F4" w14:textId="05AE8EE5" w:rsidR="00333A5C" w:rsidRDefault="00344D35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Research Professor, Institute for Minority Studies, Centre for Social Sciences</w:t>
            </w:r>
          </w:p>
          <w:p w14:paraId="07D795E3" w14:textId="68924DD3" w:rsidR="00344D35" w:rsidRDefault="00344D35" w:rsidP="00344D3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researcher (from 2013 Senior Research Associate) Institute for Minority Studies, Hungarian Academy of Sciences</w:t>
            </w:r>
          </w:p>
          <w:p w14:paraId="4FC075B0" w14:textId="0995882D" w:rsidR="00F13F61" w:rsidRDefault="00F13F61" w:rsidP="00344D3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guest researcher, Centre de Droit International, Université Libre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Bruxelles</w:t>
            </w:r>
            <w:proofErr w:type="spellEnd"/>
          </w:p>
          <w:p w14:paraId="5CED3331" w14:textId="6E08F455" w:rsidR="00F13F61" w:rsidRPr="00CA1144" w:rsidRDefault="00F13F61" w:rsidP="00344D3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Associate Professor at Esterházy Károly University College, Eger</w:t>
            </w:r>
          </w:p>
        </w:tc>
      </w:tr>
    </w:tbl>
    <w:p w14:paraId="3D6B47D0" w14:textId="6B17A22F" w:rsidR="00344D35" w:rsidRPr="00CA1144" w:rsidRDefault="00344D35" w:rsidP="00333A5C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3"/>
        <w:gridCol w:w="7014"/>
      </w:tblGrid>
      <w:tr w:rsidR="00333A5C" w:rsidRPr="00CA1144" w14:paraId="7A98A6AC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18CFE533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EDUCATION</w:t>
            </w:r>
          </w:p>
        </w:tc>
      </w:tr>
      <w:tr w:rsidR="00333A5C" w:rsidRPr="00CA1144" w14:paraId="781580A7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4D3F09D2" w14:textId="054A6FFD" w:rsidR="00333A5C" w:rsidRPr="00CA1144" w:rsidRDefault="00482D06" w:rsidP="00482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  <w:r w:rsidR="00F13F61">
              <w:rPr>
                <w:rFonts w:ascii="Verdana" w:hAnsi="Verdana"/>
                <w:sz w:val="20"/>
                <w:szCs w:val="20"/>
                <w:lang w:val="en-GB"/>
              </w:rPr>
              <w:t>00</w:t>
            </w:r>
            <w:r w:rsidR="00333A5C" w:rsidRPr="00CA1144">
              <w:rPr>
                <w:rFonts w:ascii="Verdana" w:hAnsi="Verdana"/>
                <w:sz w:val="20"/>
                <w:szCs w:val="20"/>
                <w:lang w:val="en-GB"/>
              </w:rPr>
              <w:t>–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  <w:r w:rsidR="00F13F61">
              <w:rPr>
                <w:rFonts w:ascii="Verdana" w:hAnsi="Verdana"/>
                <w:sz w:val="20"/>
                <w:szCs w:val="20"/>
                <w:lang w:val="en-GB"/>
              </w:rPr>
              <w:t>05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0668A884" w14:textId="2C03110D" w:rsidR="00333A5C" w:rsidRPr="00CA1144" w:rsidRDefault="004503E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University of Leuven (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Katholieke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Universiteit Leuven,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Instituut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voor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Europees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Beleid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doctoral students</w:t>
            </w:r>
          </w:p>
        </w:tc>
      </w:tr>
      <w:tr w:rsidR="00333A5C" w:rsidRPr="00CA1144" w14:paraId="7EEC0530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BF5896A" w14:textId="7804FB66" w:rsidR="00333A5C" w:rsidRPr="00CA1144" w:rsidRDefault="004503E8" w:rsidP="00482D0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1999</w:t>
            </w:r>
            <w:r w:rsidR="00333A5C" w:rsidRPr="00CA1144">
              <w:rPr>
                <w:rFonts w:ascii="Verdana" w:hAnsi="Verdana"/>
                <w:sz w:val="20"/>
                <w:szCs w:val="20"/>
                <w:lang w:val="en-GB"/>
              </w:rPr>
              <w:t>–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>200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45A5A65D" w14:textId="3597DC1B" w:rsidR="00333A5C" w:rsidRPr="00CA1144" w:rsidRDefault="004503E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pre-doctoral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scholarship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University of Leuven</w:t>
            </w:r>
          </w:p>
        </w:tc>
      </w:tr>
      <w:tr w:rsidR="00333A5C" w:rsidRPr="00CA1144" w14:paraId="10C99FD9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C3F90A3" w14:textId="77777777" w:rsidR="00333A5C" w:rsidRDefault="004503E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1994</w:t>
            </w:r>
            <w:r w:rsidR="00333A5C" w:rsidRPr="00CA1144">
              <w:rPr>
                <w:rFonts w:ascii="Verdana" w:hAnsi="Verdana"/>
                <w:sz w:val="20"/>
                <w:szCs w:val="20"/>
                <w:lang w:val="en-GB"/>
              </w:rPr>
              <w:t>–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1999</w:t>
            </w:r>
          </w:p>
          <w:p w14:paraId="3F90069D" w14:textId="738BFD92" w:rsidR="004503E8" w:rsidRPr="00CA1144" w:rsidRDefault="004503E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1993-1994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6B86D25B" w14:textId="77777777" w:rsidR="004503E8" w:rsidRDefault="004503E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“Eötvös Loránd” University (Budapest)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–</w:t>
            </w:r>
            <w:r w:rsidR="00482D06"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legal studies,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dr.jur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135A7866" w14:textId="3187FBB0" w:rsidR="004503E8" w:rsidRPr="00CA1144" w:rsidRDefault="003C3BC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Pontifical </w:t>
            </w:r>
            <w:r w:rsidR="004503E8">
              <w:rPr>
                <w:rFonts w:ascii="Verdana" w:hAnsi="Verdana"/>
                <w:sz w:val="20"/>
                <w:szCs w:val="20"/>
                <w:lang w:val="en-GB"/>
              </w:rPr>
              <w:t>Lateran University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, Institute for Legal Studies (Rome)</w:t>
            </w:r>
          </w:p>
        </w:tc>
      </w:tr>
    </w:tbl>
    <w:p w14:paraId="2206038D" w14:textId="77777777" w:rsidR="00333A5C" w:rsidRPr="00CA1144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8"/>
        <w:gridCol w:w="7019"/>
      </w:tblGrid>
      <w:tr w:rsidR="00333A5C" w:rsidRPr="00CA1144" w14:paraId="6442B0DF" w14:textId="77777777" w:rsidTr="002E0198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5BC30925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STUDIES AND DEGREES</w:t>
            </w:r>
          </w:p>
        </w:tc>
      </w:tr>
      <w:tr w:rsidR="00333A5C" w:rsidRPr="00CA1144" w14:paraId="3C1660ED" w14:textId="77777777" w:rsidTr="002E0198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6D885272" w14:textId="19549212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  <w:r w:rsidR="003C3BC4">
              <w:rPr>
                <w:rFonts w:ascii="Verdana" w:hAnsi="Verdana"/>
                <w:sz w:val="20"/>
                <w:szCs w:val="20"/>
                <w:lang w:val="en-GB"/>
              </w:rPr>
              <w:t>06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14:paraId="21CFCDC9" w14:textId="31358A19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PhD in </w:t>
            </w:r>
            <w:r w:rsidR="003C3BC4">
              <w:rPr>
                <w:rFonts w:ascii="Verdana" w:hAnsi="Verdana"/>
                <w:sz w:val="20"/>
                <w:szCs w:val="20"/>
                <w:lang w:val="en-GB"/>
              </w:rPr>
              <w:t>political science</w:t>
            </w:r>
          </w:p>
        </w:tc>
      </w:tr>
      <w:tr w:rsidR="00333A5C" w:rsidRPr="00CA1144" w14:paraId="4A868712" w14:textId="77777777" w:rsidTr="002E0198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419133D2" w14:textId="0614CA7E" w:rsidR="00333A5C" w:rsidRPr="00CA1144" w:rsidRDefault="003C3BC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1999</w:t>
            </w:r>
          </w:p>
        </w:tc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</w:tcPr>
          <w:p w14:paraId="7A7DE351" w14:textId="019238EF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Jurist</w:t>
            </w:r>
            <w:r w:rsidR="003C3BC4">
              <w:rPr>
                <w:rFonts w:ascii="Verdana" w:hAnsi="Verdana"/>
                <w:sz w:val="20"/>
                <w:szCs w:val="20"/>
                <w:lang w:val="en-GB"/>
              </w:rPr>
              <w:t xml:space="preserve">, dr. </w:t>
            </w:r>
            <w:proofErr w:type="spellStart"/>
            <w:r w:rsidR="003C3BC4">
              <w:rPr>
                <w:rFonts w:ascii="Verdana" w:hAnsi="Verdana"/>
                <w:sz w:val="20"/>
                <w:szCs w:val="20"/>
                <w:lang w:val="en-GB"/>
              </w:rPr>
              <w:t>jur</w:t>
            </w:r>
            <w:proofErr w:type="spellEnd"/>
            <w:r w:rsidR="003C3BC4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</w:tbl>
    <w:p w14:paraId="21AC603D" w14:textId="77777777" w:rsidR="00333A5C" w:rsidRPr="00CA1144" w:rsidRDefault="00333A5C" w:rsidP="00333A5C">
      <w:pPr>
        <w:rPr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CA1144" w14:paraId="06E48F79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6CF4D036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OTHER ACADEMIC AND PROFESSIONAL ACTIVITIES</w:t>
            </w:r>
          </w:p>
        </w:tc>
      </w:tr>
      <w:tr w:rsidR="002E0198" w:rsidRPr="00CA1144" w14:paraId="72819495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960BF25" w14:textId="4BA4C0A2" w:rsidR="00333A5C" w:rsidRPr="00CA1144" w:rsidRDefault="00333A5C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5F91AC08" w14:textId="230DE2D5" w:rsidR="00333A5C" w:rsidRPr="00CA1144" w:rsidRDefault="00333A5C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E0198" w:rsidRPr="00CA1144" w14:paraId="78109F71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702E049F" w14:textId="7F84E573" w:rsidR="00333A5C" w:rsidRPr="00CA1144" w:rsidRDefault="00333A5C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0744891" w14:textId="4C236553" w:rsidR="00333A5C" w:rsidRPr="00CA1144" w:rsidRDefault="00333A5C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E0198" w:rsidRPr="00CA1144" w14:paraId="52F03B3F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9F9A3B1" w14:textId="6FBC26FE" w:rsidR="001B3FB2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2018</w:t>
            </w:r>
          </w:p>
          <w:p w14:paraId="78111994" w14:textId="634BC546" w:rsidR="002E0198" w:rsidRPr="00CA1144" w:rsidRDefault="001B3FB2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2014-2017</w:t>
            </w:r>
          </w:p>
          <w:p w14:paraId="3AC57EA3" w14:textId="77777777" w:rsidR="002E0198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234668B" w14:textId="6919FEE1" w:rsidR="002E0198" w:rsidRPr="00CA1144" w:rsidRDefault="001B3FB2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2013</w:t>
            </w:r>
          </w:p>
          <w:p w14:paraId="5DB9D239" w14:textId="77777777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3A662EC" w14:textId="77777777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1D713BB" w14:textId="7D777E3C" w:rsidR="00CA1144" w:rsidRPr="00CA1144" w:rsidRDefault="00D37FDA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2009-2012</w:t>
            </w:r>
          </w:p>
          <w:p w14:paraId="6BBE73C4" w14:textId="77777777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15574C5" w14:textId="77777777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D84B105" w14:textId="693C7D43" w:rsidR="00333A5C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D37FDA">
              <w:rPr>
                <w:rFonts w:ascii="Verdana" w:hAnsi="Verdana"/>
                <w:sz w:val="20"/>
                <w:szCs w:val="20"/>
                <w:lang w:val="en-GB"/>
              </w:rPr>
              <w:t>010</w:t>
            </w: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30C197CE" w14:textId="01B1D48C" w:rsidR="002E0198" w:rsidRPr="00CA1144" w:rsidRDefault="002E0198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6981EF3D" w14:textId="196B570D" w:rsidR="002E0198" w:rsidRDefault="001B3FB2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Lőrincz Csaba-prize</w:t>
            </w:r>
          </w:p>
          <w:p w14:paraId="3BC079DA" w14:textId="77777777" w:rsidR="002B1856" w:rsidRDefault="001B3FB2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Bolyai János Research Scholarship awarded by the Hungarian Academy of Sciences</w:t>
            </w:r>
          </w:p>
          <w:p w14:paraId="4B3D6E5D" w14:textId="77777777" w:rsidR="001B3FB2" w:rsidRDefault="00D37FDA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 xml:space="preserve">Hungarian Eötvös State Scholarship (CDI, Université Libre de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Bruxelles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GB"/>
              </w:rPr>
              <w:t>)</w:t>
            </w:r>
          </w:p>
          <w:p w14:paraId="6B66C2F8" w14:textId="77777777" w:rsidR="00D37FDA" w:rsidRDefault="00D37FDA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59BDD04" w14:textId="77777777" w:rsidR="00D37FDA" w:rsidRDefault="00D37FDA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Bolyai János Research Scholarship awarded by the Hungarian Academy of Sciences</w:t>
            </w:r>
          </w:p>
          <w:p w14:paraId="2ECF2A4B" w14:textId="77777777" w:rsidR="00D37FDA" w:rsidRDefault="00D37FDA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DE98717" w14:textId="082895E7" w:rsidR="00D37FDA" w:rsidRPr="00CA1144" w:rsidRDefault="00D37FDA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Italian State Research Scholarship (CNR ISSiRFA, Rome)</w:t>
            </w:r>
          </w:p>
        </w:tc>
      </w:tr>
    </w:tbl>
    <w:p w14:paraId="3F9F19B2" w14:textId="0700A31C" w:rsidR="00CA1144" w:rsidRPr="002B1856" w:rsidRDefault="00CA1144" w:rsidP="00333A5C">
      <w:pPr>
        <w:rPr>
          <w:rFonts w:ascii="Verdana" w:hAnsi="Verdana"/>
          <w:sz w:val="20"/>
          <w:szCs w:val="20"/>
          <w:lang w:val="en-GB"/>
        </w:rPr>
      </w:pPr>
      <w:r w:rsidRPr="002B1856">
        <w:rPr>
          <w:rFonts w:ascii="Verdana" w:hAnsi="Verdana"/>
          <w:sz w:val="20"/>
          <w:szCs w:val="20"/>
          <w:lang w:val="en-GB"/>
        </w:rPr>
        <w:lastRenderedPageBreak/>
        <w:t>Membership in professional organizations and bodies</w:t>
      </w:r>
    </w:p>
    <w:p w14:paraId="0811A3C0" w14:textId="77777777" w:rsidR="00D37FDA" w:rsidRDefault="00D37FDA" w:rsidP="00D37FDA">
      <w:pPr>
        <w:spacing w:after="0" w:line="240" w:lineRule="auto"/>
        <w:ind w:left="709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Association for the Study of Nationalities</w:t>
      </w:r>
    </w:p>
    <w:p w14:paraId="557AAD88" w14:textId="65EACEFC" w:rsidR="00D37FDA" w:rsidRDefault="00CA1144" w:rsidP="00D37FDA">
      <w:pPr>
        <w:spacing w:after="0" w:line="240" w:lineRule="auto"/>
        <w:ind w:left="709"/>
        <w:rPr>
          <w:rFonts w:ascii="Verdana" w:hAnsi="Verdana"/>
          <w:sz w:val="20"/>
          <w:szCs w:val="20"/>
          <w:lang w:val="en-GB"/>
        </w:rPr>
      </w:pPr>
      <w:r w:rsidRPr="002B1856">
        <w:rPr>
          <w:rFonts w:ascii="Verdana" w:hAnsi="Verdana"/>
          <w:sz w:val="20"/>
          <w:szCs w:val="20"/>
          <w:lang w:val="en-GB"/>
        </w:rPr>
        <w:t>International Law Association, Hungarian Branch</w:t>
      </w:r>
    </w:p>
    <w:p w14:paraId="55E1F7E0" w14:textId="0B2A2BAB" w:rsidR="00CA1144" w:rsidRDefault="00D37FDA" w:rsidP="00D37FDA">
      <w:pPr>
        <w:spacing w:after="0" w:line="240" w:lineRule="auto"/>
        <w:ind w:left="709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American Society of International Law</w:t>
      </w:r>
    </w:p>
    <w:p w14:paraId="6BDA0208" w14:textId="7D85C70B" w:rsidR="00C033C0" w:rsidRDefault="00C033C0" w:rsidP="00D37FDA">
      <w:pPr>
        <w:spacing w:after="0" w:line="240" w:lineRule="auto"/>
        <w:ind w:left="709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European Society of International Law</w:t>
      </w:r>
    </w:p>
    <w:p w14:paraId="562EE4B6" w14:textId="77777777" w:rsidR="00D37FDA" w:rsidRPr="002B1856" w:rsidRDefault="00D37FDA" w:rsidP="00CA1144">
      <w:pPr>
        <w:ind w:left="709"/>
        <w:rPr>
          <w:rFonts w:ascii="Verdana" w:hAnsi="Verdana"/>
          <w:sz w:val="20"/>
          <w:szCs w:val="20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5"/>
        <w:gridCol w:w="7012"/>
      </w:tblGrid>
      <w:tr w:rsidR="00333A5C" w:rsidRPr="00CA1144" w14:paraId="210323F2" w14:textId="77777777" w:rsidTr="00C24790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14:paraId="409EA3EA" w14:textId="77777777" w:rsidR="00333A5C" w:rsidRPr="00CA1144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CA1144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LANGUAGE SKILLS</w:t>
            </w:r>
          </w:p>
        </w:tc>
      </w:tr>
      <w:tr w:rsidR="00333A5C" w:rsidRPr="00CA1144" w14:paraId="5BE23284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086CFE3" w14:textId="5DDF2F1E" w:rsidR="00333A5C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1EE1EA32" w14:textId="29316164" w:rsidR="00333A5C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fluent, C1 </w:t>
            </w:r>
          </w:p>
        </w:tc>
      </w:tr>
      <w:tr w:rsidR="00333A5C" w:rsidRPr="00CA1144" w14:paraId="68A3AAC2" w14:textId="77777777" w:rsidTr="00C24790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0FB8CE31" w14:textId="7A095EAC" w:rsidR="00333A5C" w:rsidRPr="00CA1144" w:rsidRDefault="00D37FDA" w:rsidP="00CA114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Italian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3FCAF848" w14:textId="798BEA00" w:rsidR="00333A5C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fluent, C1 </w:t>
            </w:r>
          </w:p>
        </w:tc>
      </w:tr>
      <w:tr w:rsidR="00333A5C" w:rsidRPr="00CA1144" w14:paraId="3CDC10F2" w14:textId="77777777" w:rsidTr="00C24790">
        <w:trPr>
          <w:trHeight w:val="63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9DAD50D" w14:textId="5038A49F" w:rsidR="00333A5C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French</w:t>
            </w:r>
          </w:p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14:paraId="7388E048" w14:textId="34C827C7" w:rsidR="00333A5C" w:rsidRDefault="00D37FDA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intermediate</w:t>
            </w:r>
            <w:r w:rsidR="00CA1144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B2</w:t>
            </w:r>
          </w:p>
          <w:p w14:paraId="0B2C483D" w14:textId="4E410261" w:rsidR="00CA1144" w:rsidRPr="00CA1144" w:rsidRDefault="00CA1144" w:rsidP="00C24790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182E403" w14:textId="77777777" w:rsidR="00A93CE2" w:rsidRPr="00CA1144" w:rsidRDefault="00A93CE2" w:rsidP="00333A5C">
      <w:pPr>
        <w:spacing w:line="276" w:lineRule="auto"/>
        <w:rPr>
          <w:rFonts w:ascii="Verdana" w:hAnsi="Verdana"/>
          <w:b/>
          <w:sz w:val="20"/>
          <w:szCs w:val="20"/>
          <w:lang w:val="en-GB"/>
        </w:rPr>
      </w:pPr>
    </w:p>
    <w:p w14:paraId="75722798" w14:textId="77777777" w:rsidR="00514432" w:rsidRPr="00CA1144" w:rsidRDefault="00514432" w:rsidP="00A93CE2">
      <w:pPr>
        <w:rPr>
          <w:rFonts w:ascii="Verdana" w:hAnsi="Verdana"/>
          <w:b/>
          <w:sz w:val="20"/>
          <w:szCs w:val="20"/>
          <w:lang w:val="en-GB"/>
        </w:rPr>
      </w:pPr>
    </w:p>
    <w:sectPr w:rsidR="00514432" w:rsidRPr="00CA1144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EC44" w14:textId="77777777" w:rsidR="00C17230" w:rsidRDefault="00C17230" w:rsidP="004A5B11">
      <w:pPr>
        <w:spacing w:after="0" w:line="240" w:lineRule="auto"/>
      </w:pPr>
      <w:r>
        <w:separator/>
      </w:r>
    </w:p>
  </w:endnote>
  <w:endnote w:type="continuationSeparator" w:id="0">
    <w:p w14:paraId="28510E7B" w14:textId="77777777" w:rsidR="00C17230" w:rsidRDefault="00C17230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FF9104C" w14:textId="396ED959"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2B1856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14:paraId="30F2FE64" w14:textId="77777777"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75160071" w14:textId="77777777"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310F5568" w14:textId="77777777"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14:paraId="344C4DA0" w14:textId="77777777"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14:paraId="6E4ABA9B" w14:textId="77777777"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52E8" w14:textId="77777777" w:rsidR="00C17230" w:rsidRDefault="00C17230" w:rsidP="004A5B11">
      <w:pPr>
        <w:spacing w:after="0" w:line="240" w:lineRule="auto"/>
      </w:pPr>
      <w:r>
        <w:separator/>
      </w:r>
    </w:p>
  </w:footnote>
  <w:footnote w:type="continuationSeparator" w:id="0">
    <w:p w14:paraId="3A853D2D" w14:textId="77777777" w:rsidR="00C17230" w:rsidRDefault="00C17230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3BDD" w14:textId="77777777" w:rsidR="00E17242" w:rsidRDefault="008C7A1D">
    <w:pPr>
      <w:pStyle w:val="lfej"/>
    </w:pPr>
    <w:r>
      <w:rPr>
        <w:noProof/>
        <w:lang w:eastAsia="hu-HU"/>
      </w:rPr>
      <w:pict w14:anchorId="49535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027" type="#_x0000_t75" alt="" style="position:absolute;margin-left:0;margin-top:0;width:595.2pt;height:78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51DD" w14:textId="77777777" w:rsidR="00E17242" w:rsidRDefault="008C7A1D">
    <w:pPr>
      <w:pStyle w:val="lfej"/>
    </w:pPr>
    <w:r>
      <w:rPr>
        <w:noProof/>
        <w:lang w:eastAsia="hu-HU"/>
      </w:rPr>
      <w:pict w14:anchorId="1C955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026" type="#_x0000_t75" alt="" style="position:absolute;margin-left:-85.1pt;margin-top:-12.45pt;width:595.2pt;height:782.4pt;z-index:-251649024;mso-wrap-edited:f;mso-width-percent:0;mso-height-percent:0;mso-position-horizontal-relative:margin;mso-position-vertical-relative:margin;mso-width-percent:0;mso-height-percent:0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14:paraId="2B1F5447" w14:textId="77777777" w:rsidTr="0088316E">
      <w:trPr>
        <w:trHeight w:val="20"/>
      </w:trPr>
      <w:tc>
        <w:tcPr>
          <w:tcW w:w="5666" w:type="dxa"/>
          <w:vMerge w:val="restart"/>
        </w:tcPr>
        <w:p w14:paraId="104C5E18" w14:textId="77777777"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14:paraId="5CC2756A" w14:textId="77777777"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14:paraId="4349D476" w14:textId="77777777" w:rsidTr="00227E21">
      <w:trPr>
        <w:trHeight w:val="1550"/>
      </w:trPr>
      <w:tc>
        <w:tcPr>
          <w:tcW w:w="5666" w:type="dxa"/>
          <w:vMerge/>
        </w:tcPr>
        <w:p w14:paraId="6BF0E96E" w14:textId="77777777"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14:paraId="1437FF4C" w14:textId="77777777"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14:paraId="02688225" w14:textId="77777777"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277161CD" wp14:editId="43C1ADE5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7A1D">
      <w:rPr>
        <w:noProof/>
        <w:color w:val="C19A5E"/>
        <w:lang w:eastAsia="hu-HU"/>
      </w:rPr>
      <w:pict w14:anchorId="7838F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025" type="#_x0000_t75" alt="" style="position:absolute;margin-left:-86.5pt;margin-top:-89.75pt;width:595.2pt;height:782.4pt;z-index:-251651072;mso-wrap-edited:f;mso-width-percent:0;mso-height-percent:0;mso-position-horizontal-relative:margin;mso-position-vertical-relative:margin;mso-width-percent:0;mso-height-percent:0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B3FB2"/>
    <w:rsid w:val="001B4DA1"/>
    <w:rsid w:val="001D2E68"/>
    <w:rsid w:val="001E3183"/>
    <w:rsid w:val="001F4F97"/>
    <w:rsid w:val="001F5C7F"/>
    <w:rsid w:val="001F71AA"/>
    <w:rsid w:val="00227E21"/>
    <w:rsid w:val="002410EA"/>
    <w:rsid w:val="002455DE"/>
    <w:rsid w:val="00252957"/>
    <w:rsid w:val="00252ADC"/>
    <w:rsid w:val="00281236"/>
    <w:rsid w:val="002967C6"/>
    <w:rsid w:val="002B1856"/>
    <w:rsid w:val="002E0198"/>
    <w:rsid w:val="003317B8"/>
    <w:rsid w:val="00333A5C"/>
    <w:rsid w:val="00344D35"/>
    <w:rsid w:val="0036188D"/>
    <w:rsid w:val="00375776"/>
    <w:rsid w:val="00380598"/>
    <w:rsid w:val="003849F7"/>
    <w:rsid w:val="003B5C7D"/>
    <w:rsid w:val="003C369A"/>
    <w:rsid w:val="003C3BC4"/>
    <w:rsid w:val="00402376"/>
    <w:rsid w:val="004062FF"/>
    <w:rsid w:val="0041561B"/>
    <w:rsid w:val="00421FE3"/>
    <w:rsid w:val="004503E8"/>
    <w:rsid w:val="00450513"/>
    <w:rsid w:val="00482D06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0B3B"/>
    <w:rsid w:val="00732483"/>
    <w:rsid w:val="007365F8"/>
    <w:rsid w:val="007664F1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C7A1D"/>
    <w:rsid w:val="008E6E67"/>
    <w:rsid w:val="00966177"/>
    <w:rsid w:val="009A5427"/>
    <w:rsid w:val="009B6F08"/>
    <w:rsid w:val="009E4C96"/>
    <w:rsid w:val="00A22AF6"/>
    <w:rsid w:val="00A44BE0"/>
    <w:rsid w:val="00A7797B"/>
    <w:rsid w:val="00A93CE2"/>
    <w:rsid w:val="00AB7AB3"/>
    <w:rsid w:val="00AE0B99"/>
    <w:rsid w:val="00AE40B5"/>
    <w:rsid w:val="00B019EA"/>
    <w:rsid w:val="00B02116"/>
    <w:rsid w:val="00B30332"/>
    <w:rsid w:val="00BD4F26"/>
    <w:rsid w:val="00C033C0"/>
    <w:rsid w:val="00C15169"/>
    <w:rsid w:val="00C17230"/>
    <w:rsid w:val="00C876F7"/>
    <w:rsid w:val="00CA1144"/>
    <w:rsid w:val="00CC22A1"/>
    <w:rsid w:val="00CE386A"/>
    <w:rsid w:val="00CE5F80"/>
    <w:rsid w:val="00D37FDA"/>
    <w:rsid w:val="00D93127"/>
    <w:rsid w:val="00DA33B7"/>
    <w:rsid w:val="00DC0557"/>
    <w:rsid w:val="00E17242"/>
    <w:rsid w:val="00E55462"/>
    <w:rsid w:val="00E66161"/>
    <w:rsid w:val="00EC35BE"/>
    <w:rsid w:val="00ED7927"/>
    <w:rsid w:val="00F13F61"/>
    <w:rsid w:val="00F37234"/>
    <w:rsid w:val="00F401BF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90DCD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58BA-9EA0-45E7-8179-7E14ABBF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IntlLaw</cp:lastModifiedBy>
  <cp:revision>2</cp:revision>
  <cp:lastPrinted>2020-03-03T07:29:00Z</cp:lastPrinted>
  <dcterms:created xsi:type="dcterms:W3CDTF">2022-06-30T10:57:00Z</dcterms:created>
  <dcterms:modified xsi:type="dcterms:W3CDTF">2022-06-30T10:57:00Z</dcterms:modified>
</cp:coreProperties>
</file>